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377364">
      <w:r>
        <w:t xml:space="preserve">Задание </w:t>
      </w:r>
      <w:proofErr w:type="gramStart"/>
      <w:r>
        <w:t>к</w:t>
      </w:r>
      <w:proofErr w:type="gramEnd"/>
      <w:r>
        <w:t xml:space="preserve"> практической по ЧС </w:t>
      </w:r>
      <w:proofErr w:type="spellStart"/>
      <w:r>
        <w:t>ПиТ</w:t>
      </w:r>
      <w:proofErr w:type="spellEnd"/>
    </w:p>
    <w:p w:rsidR="00377364" w:rsidRDefault="00377364">
      <w:proofErr w:type="gramStart"/>
      <w:r>
        <w:t xml:space="preserve">1 </w:t>
      </w:r>
      <w:r w:rsidR="00052E5D">
        <w:t>Расчет численности, работающ</w:t>
      </w:r>
      <w:r w:rsidR="00BF36D1">
        <w:t>их на восстановительных работах, после землетрясения.</w:t>
      </w:r>
      <w:proofErr w:type="gramEnd"/>
      <w:r w:rsidR="00BF36D1">
        <w:t xml:space="preserve"> </w:t>
      </w:r>
      <w:bookmarkStart w:id="0" w:name="_GoBack"/>
      <w:bookmarkEnd w:id="0"/>
      <w:r w:rsidR="00BF36D1" w:rsidRPr="00BF36D1">
        <w:t xml:space="preserve"> </w:t>
      </w:r>
      <w:r w:rsidR="00BF36D1">
        <w:t>Ликвидация последствий землетрясения. Оценка состояния объекта.</w:t>
      </w:r>
    </w:p>
    <w:p w:rsidR="00377364" w:rsidRDefault="00377364">
      <w:r>
        <w:t>2. Ответить на контрольные вопросы:</w:t>
      </w:r>
    </w:p>
    <w:p w:rsidR="00377364" w:rsidRDefault="00377364"/>
    <w:p w:rsidR="00377364" w:rsidRDefault="00377364" w:rsidP="00377364">
      <w:pPr>
        <w:pStyle w:val="a3"/>
        <w:numPr>
          <w:ilvl w:val="0"/>
          <w:numId w:val="1"/>
        </w:numPr>
      </w:pPr>
      <w:r>
        <w:t xml:space="preserve">Перечислите </w:t>
      </w:r>
      <w:r w:rsidR="00BF36D1">
        <w:t xml:space="preserve">классификацию </w:t>
      </w:r>
      <w:r w:rsidR="00052E5D">
        <w:t>землетрясений  по происхождению</w:t>
      </w:r>
      <w:r w:rsidR="00BF36D1">
        <w:t>.</w:t>
      </w:r>
    </w:p>
    <w:p w:rsidR="00377364" w:rsidRDefault="00052E5D" w:rsidP="00377364">
      <w:pPr>
        <w:pStyle w:val="a3"/>
        <w:numPr>
          <w:ilvl w:val="0"/>
          <w:numId w:val="1"/>
        </w:numPr>
      </w:pPr>
      <w:r>
        <w:t>Шкала сейсмической интенсивности,</w:t>
      </w:r>
      <w:r w:rsidRPr="00052E5D">
        <w:t xml:space="preserve"> </w:t>
      </w:r>
      <w:r>
        <w:t>типы сооружений</w:t>
      </w:r>
    </w:p>
    <w:p w:rsidR="00377364" w:rsidRDefault="00052E5D" w:rsidP="00377364">
      <w:pPr>
        <w:pStyle w:val="a3"/>
        <w:numPr>
          <w:ilvl w:val="0"/>
          <w:numId w:val="1"/>
        </w:numPr>
      </w:pPr>
      <w:r>
        <w:t>Перечислите  степени разрушений, по установленной классификации</w:t>
      </w:r>
    </w:p>
    <w:p w:rsidR="00052E5D" w:rsidRDefault="00052E5D" w:rsidP="00377364">
      <w:pPr>
        <w:pStyle w:val="a3"/>
        <w:numPr>
          <w:ilvl w:val="0"/>
          <w:numId w:val="1"/>
        </w:numPr>
      </w:pPr>
      <w:r>
        <w:t>Приведите соотношение между параметрами магнитуды и интенсивности, согласно выводу в практическом задании 1</w:t>
      </w:r>
    </w:p>
    <w:p w:rsidR="00052E5D" w:rsidRDefault="00052E5D" w:rsidP="00377364">
      <w:pPr>
        <w:pStyle w:val="a3"/>
        <w:numPr>
          <w:ilvl w:val="0"/>
          <w:numId w:val="1"/>
        </w:numPr>
      </w:pPr>
      <w:r>
        <w:t>Какие мероприятия Вы рекомендуете, согласно Варианту расчета, для повышения устойчивости производственного объекта от  землетрясения.</w:t>
      </w:r>
    </w:p>
    <w:sectPr w:rsidR="00052E5D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D320F"/>
    <w:multiLevelType w:val="hybridMultilevel"/>
    <w:tmpl w:val="DB92F7B8"/>
    <w:lvl w:ilvl="0" w:tplc="1946D2F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570"/>
    <w:rsid w:val="00052E5D"/>
    <w:rsid w:val="00064570"/>
    <w:rsid w:val="000A0D77"/>
    <w:rsid w:val="00377364"/>
    <w:rsid w:val="00BF36D1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73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73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2020-09-10T09:05:00Z</dcterms:created>
  <dcterms:modified xsi:type="dcterms:W3CDTF">2020-09-10T09:06:00Z</dcterms:modified>
</cp:coreProperties>
</file>